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7A" w:rsidRPr="000B500E" w:rsidRDefault="002B657A" w:rsidP="00396824">
      <w:pPr>
        <w:pStyle w:val="Pa1"/>
        <w:spacing w:line="240" w:lineRule="auto"/>
        <w:rPr>
          <w:rFonts w:ascii="Helvetica" w:hAnsi="Helvetica" w:cs="Akzidenz Grotesk BQ"/>
          <w:b/>
          <w:bCs/>
          <w:color w:val="244061" w:themeColor="accent1" w:themeShade="80"/>
          <w:sz w:val="28"/>
          <w:szCs w:val="28"/>
        </w:rPr>
      </w:pPr>
    </w:p>
    <w:p w:rsidR="00810B99" w:rsidRPr="008B2670" w:rsidRDefault="00810B99" w:rsidP="00630AD2">
      <w:pPr>
        <w:spacing w:after="0" w:line="240" w:lineRule="auto"/>
        <w:jc w:val="center"/>
        <w:rPr>
          <w:rFonts w:ascii="Helvetica" w:hAnsi="Helvetica"/>
          <w:b/>
          <w:color w:val="1F497D" w:themeColor="text2"/>
          <w:sz w:val="24"/>
          <w:szCs w:val="24"/>
        </w:rPr>
      </w:pPr>
      <w:r w:rsidRPr="008B2670">
        <w:rPr>
          <w:rFonts w:ascii="Helvetica" w:hAnsi="Helvetica"/>
          <w:b/>
          <w:color w:val="1F497D" w:themeColor="text2"/>
          <w:sz w:val="24"/>
          <w:szCs w:val="24"/>
        </w:rPr>
        <w:t xml:space="preserve">MÁV ZRT. ÁLLOMÁSFEJLESZTÉSI </w:t>
      </w:r>
      <w:proofErr w:type="gramStart"/>
      <w:r w:rsidR="00D86422" w:rsidRPr="008B2670">
        <w:rPr>
          <w:rFonts w:ascii="Helvetica" w:hAnsi="Helvetica"/>
          <w:b/>
          <w:color w:val="1F497D" w:themeColor="text2"/>
          <w:sz w:val="24"/>
          <w:szCs w:val="24"/>
        </w:rPr>
        <w:t>ÉS</w:t>
      </w:r>
      <w:proofErr w:type="gramEnd"/>
      <w:r w:rsidRPr="008B2670">
        <w:rPr>
          <w:rFonts w:ascii="Helvetica" w:hAnsi="Helvetica"/>
          <w:b/>
          <w:color w:val="1F497D" w:themeColor="text2"/>
          <w:sz w:val="24"/>
          <w:szCs w:val="24"/>
        </w:rPr>
        <w:t xml:space="preserve"> INTEGRÁLT ÜGYFÉLSZOLGÁLAT</w:t>
      </w:r>
    </w:p>
    <w:p w:rsidR="00810B99" w:rsidRDefault="00810B99" w:rsidP="00630AD2">
      <w:pPr>
        <w:spacing w:after="0" w:line="240" w:lineRule="auto"/>
        <w:jc w:val="center"/>
        <w:rPr>
          <w:rFonts w:ascii="Helvetica" w:hAnsi="Helvetica"/>
          <w:b/>
          <w:color w:val="1F497D" w:themeColor="text2"/>
          <w:sz w:val="24"/>
          <w:szCs w:val="24"/>
        </w:rPr>
      </w:pPr>
      <w:r w:rsidRPr="008B2670">
        <w:rPr>
          <w:rFonts w:ascii="Helvetica" w:hAnsi="Helvetica"/>
          <w:b/>
          <w:color w:val="1F497D" w:themeColor="text2"/>
          <w:sz w:val="24"/>
          <w:szCs w:val="24"/>
        </w:rPr>
        <w:t xml:space="preserve">FEJLESZTÉSI PROGRAM </w:t>
      </w:r>
      <w:r w:rsidR="001C0AF5">
        <w:rPr>
          <w:rFonts w:ascii="Helvetica" w:hAnsi="Helvetica"/>
          <w:b/>
          <w:color w:val="1F497D" w:themeColor="text2"/>
          <w:sz w:val="24"/>
          <w:szCs w:val="24"/>
        </w:rPr>
        <w:t xml:space="preserve">(KORMÁNYABLAKOK) </w:t>
      </w:r>
      <w:r w:rsidR="00630AD2" w:rsidRPr="00630AD2">
        <w:rPr>
          <w:rFonts w:ascii="Helvetica" w:hAnsi="Helvetica"/>
          <w:b/>
          <w:color w:val="1F497D" w:themeColor="text2"/>
          <w:sz w:val="24"/>
          <w:szCs w:val="24"/>
        </w:rPr>
        <w:t>IKOP-2.1.0-15-2016-00015 SZÁMÚ PROJEKT</w:t>
      </w:r>
    </w:p>
    <w:p w:rsidR="00400DC1" w:rsidRPr="00810B99" w:rsidRDefault="00400DC1" w:rsidP="00630AD2">
      <w:pPr>
        <w:spacing w:after="0" w:line="240" w:lineRule="auto"/>
        <w:jc w:val="center"/>
        <w:rPr>
          <w:rFonts w:ascii="Helvetica" w:hAnsi="Helvetica"/>
          <w:b/>
          <w:color w:val="244061" w:themeColor="accent1" w:themeShade="80"/>
          <w:sz w:val="24"/>
          <w:szCs w:val="24"/>
        </w:rPr>
      </w:pPr>
    </w:p>
    <w:p w:rsidR="00842854" w:rsidRDefault="00842854" w:rsidP="0084285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1F497D" w:themeColor="text2"/>
          <w:sz w:val="24"/>
          <w:szCs w:val="24"/>
        </w:rPr>
      </w:pPr>
      <w:r w:rsidRPr="00842854">
        <w:rPr>
          <w:rFonts w:ascii="Helvetica" w:hAnsi="Helvetica" w:cs="Helvetica"/>
          <w:b/>
          <w:color w:val="1F497D" w:themeColor="text2"/>
          <w:sz w:val="24"/>
          <w:szCs w:val="24"/>
        </w:rPr>
        <w:t>Teljes egészében megújul</w:t>
      </w:r>
      <w:r w:rsidR="00630AD2">
        <w:rPr>
          <w:rFonts w:ascii="Helvetica" w:hAnsi="Helvetica" w:cs="Helvetica"/>
          <w:b/>
          <w:color w:val="1F497D" w:themeColor="text2"/>
          <w:sz w:val="24"/>
          <w:szCs w:val="24"/>
        </w:rPr>
        <w:t>t</w:t>
      </w:r>
      <w:r w:rsidRPr="00842854">
        <w:rPr>
          <w:rFonts w:ascii="Helvetica" w:hAnsi="Helvetica" w:cs="Helvetica"/>
          <w:b/>
          <w:color w:val="1F497D" w:themeColor="text2"/>
          <w:sz w:val="24"/>
          <w:szCs w:val="24"/>
        </w:rPr>
        <w:t xml:space="preserve"> a kaposvári vasútállomás</w:t>
      </w:r>
    </w:p>
    <w:p w:rsidR="00630AD2" w:rsidRPr="00842854" w:rsidRDefault="00630AD2" w:rsidP="0084285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1F497D" w:themeColor="text2"/>
          <w:sz w:val="24"/>
          <w:szCs w:val="24"/>
        </w:rPr>
      </w:pPr>
    </w:p>
    <w:p w:rsidR="00842854" w:rsidRPr="00842854" w:rsidRDefault="00262DFB" w:rsidP="0084285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1F497D" w:themeColor="text2"/>
          <w:sz w:val="24"/>
          <w:szCs w:val="24"/>
        </w:rPr>
      </w:pPr>
      <w:r>
        <w:rPr>
          <w:rFonts w:ascii="Helvetica" w:hAnsi="Helvetica" w:cs="Helvetica"/>
          <w:color w:val="1F497D" w:themeColor="text2"/>
          <w:sz w:val="24"/>
          <w:szCs w:val="24"/>
        </w:rPr>
        <w:t>–</w:t>
      </w:r>
      <w:r w:rsidR="00900FEE">
        <w:rPr>
          <w:rFonts w:ascii="Helvetica" w:hAnsi="Helvetica" w:cs="Helvetica"/>
          <w:color w:val="1F497D" w:themeColor="text2"/>
          <w:sz w:val="24"/>
          <w:szCs w:val="24"/>
        </w:rPr>
        <w:t xml:space="preserve"> Modern állomási szolgáltatások és Kormányablak is várja az utasokat</w:t>
      </w:r>
      <w:r w:rsidR="00842854" w:rsidRPr="00842854">
        <w:rPr>
          <w:rFonts w:ascii="Helvetica" w:hAnsi="Helvetica" w:cs="Helvetica"/>
          <w:color w:val="1F497D" w:themeColor="text2"/>
          <w:sz w:val="24"/>
          <w:szCs w:val="24"/>
        </w:rPr>
        <w:t xml:space="preserve"> </w:t>
      </w:r>
      <w:r>
        <w:rPr>
          <w:rFonts w:ascii="Helvetica" w:hAnsi="Helvetica" w:cs="Helvetica"/>
          <w:color w:val="1F497D" w:themeColor="text2"/>
          <w:sz w:val="24"/>
          <w:szCs w:val="24"/>
        </w:rPr>
        <w:t>–</w:t>
      </w:r>
      <w:r w:rsidR="00842854" w:rsidRPr="00842854">
        <w:rPr>
          <w:rFonts w:ascii="Helvetica" w:hAnsi="Helvetica" w:cs="Helvetica"/>
          <w:color w:val="1F497D" w:themeColor="text2"/>
          <w:sz w:val="24"/>
          <w:szCs w:val="24"/>
        </w:rPr>
        <w:t xml:space="preserve"> </w:t>
      </w:r>
    </w:p>
    <w:p w:rsidR="00842854" w:rsidRPr="00842854" w:rsidRDefault="00842854" w:rsidP="0084285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1F497D" w:themeColor="text2"/>
          <w:sz w:val="24"/>
          <w:szCs w:val="24"/>
        </w:rPr>
      </w:pPr>
    </w:p>
    <w:p w:rsidR="0053708D" w:rsidRPr="00E374E4" w:rsidRDefault="00630AD2" w:rsidP="00445514">
      <w:pPr>
        <w:tabs>
          <w:tab w:val="left" w:pos="284"/>
        </w:tabs>
        <w:spacing w:after="120" w:line="240" w:lineRule="auto"/>
        <w:jc w:val="both"/>
        <w:rPr>
          <w:rFonts w:ascii="Helvetica" w:hAnsi="Helvetica" w:cs="Helvetica"/>
          <w:b/>
          <w:bCs/>
          <w:color w:val="1F497D" w:themeColor="text2"/>
          <w:sz w:val="23"/>
          <w:szCs w:val="23"/>
        </w:rPr>
      </w:pPr>
      <w:r w:rsidRPr="00E374E4">
        <w:rPr>
          <w:rFonts w:ascii="Helvetica" w:hAnsi="Helvetica" w:cs="Helvetica"/>
          <w:i/>
          <w:color w:val="1F497D" w:themeColor="text2"/>
          <w:sz w:val="23"/>
          <w:szCs w:val="23"/>
        </w:rPr>
        <w:t>Budapest, 2017. március 9</w:t>
      </w:r>
      <w:r w:rsidR="00842854" w:rsidRPr="00E374E4">
        <w:rPr>
          <w:rFonts w:ascii="Helvetica" w:hAnsi="Helvetica" w:cs="Helvetica"/>
          <w:i/>
          <w:color w:val="1F497D" w:themeColor="text2"/>
          <w:sz w:val="23"/>
          <w:szCs w:val="23"/>
        </w:rPr>
        <w:t>.</w:t>
      </w:r>
      <w:r w:rsidR="00842854" w:rsidRPr="00E374E4">
        <w:rPr>
          <w:rFonts w:ascii="Helvetica" w:hAnsi="Helvetica" w:cs="Helvetica"/>
          <w:b/>
          <w:color w:val="1F497D" w:themeColor="text2"/>
          <w:sz w:val="23"/>
          <w:szCs w:val="23"/>
        </w:rPr>
        <w:t xml:space="preserve"> </w:t>
      </w:r>
      <w:r w:rsidR="00842854" w:rsidRPr="00E374E4">
        <w:rPr>
          <w:rFonts w:ascii="Helvetica" w:hAnsi="Helvetica" w:cs="Helvetica"/>
          <w:color w:val="1F497D" w:themeColor="text2"/>
          <w:sz w:val="23"/>
          <w:szCs w:val="23"/>
        </w:rPr>
        <w:t>–</w:t>
      </w:r>
      <w:r w:rsidR="00842854" w:rsidRPr="00E374E4">
        <w:rPr>
          <w:rFonts w:ascii="Helvetica" w:hAnsi="Helvetica" w:cs="Helvetica"/>
          <w:b/>
          <w:color w:val="1F497D" w:themeColor="text2"/>
          <w:sz w:val="23"/>
          <w:szCs w:val="23"/>
        </w:rPr>
        <w:t xml:space="preserve"> </w:t>
      </w:r>
      <w:r w:rsidR="002B3124" w:rsidRPr="00E374E4">
        <w:rPr>
          <w:rFonts w:ascii="Helvetica" w:hAnsi="Helvetica" w:cs="Helvetica"/>
          <w:b/>
          <w:bCs/>
          <w:color w:val="1F497D" w:themeColor="text2"/>
          <w:sz w:val="23"/>
          <w:szCs w:val="23"/>
        </w:rPr>
        <w:t xml:space="preserve">Kaposváron – a műemlékvédelmi szempontok szerinti felújításnak köszönhetően – már eredeti szépségében pompázó pályaudvar fogadja a vasúton utazókat, a kaposváriakat, somogyiakat és a városba érkező sok ezernyi turistát, színházlátogatót. A </w:t>
      </w:r>
      <w:r w:rsidR="00842854" w:rsidRPr="00E374E4">
        <w:rPr>
          <w:rFonts w:ascii="Helvetica" w:hAnsi="Helvetica" w:cs="Helvetica"/>
          <w:b/>
          <w:bCs/>
          <w:color w:val="1F497D" w:themeColor="text2"/>
          <w:sz w:val="23"/>
          <w:szCs w:val="23"/>
        </w:rPr>
        <w:t xml:space="preserve">MÁV </w:t>
      </w:r>
      <w:r w:rsidR="001A0FF4" w:rsidRPr="00E374E4">
        <w:rPr>
          <w:rFonts w:ascii="Helvetica" w:hAnsi="Helvetica" w:cs="Helvetica"/>
          <w:b/>
          <w:bCs/>
          <w:color w:val="1F497D" w:themeColor="text2"/>
          <w:sz w:val="23"/>
          <w:szCs w:val="23"/>
        </w:rPr>
        <w:t xml:space="preserve">az </w:t>
      </w:r>
      <w:r w:rsidR="00842854" w:rsidRPr="00E374E4">
        <w:rPr>
          <w:rFonts w:ascii="Helvetica" w:hAnsi="Helvetica" w:cs="Helvetica"/>
          <w:b/>
          <w:bCs/>
          <w:color w:val="1F497D" w:themeColor="text2"/>
          <w:sz w:val="23"/>
          <w:szCs w:val="23"/>
        </w:rPr>
        <w:t xml:space="preserve">állomásfejlesztési </w:t>
      </w:r>
      <w:r w:rsidRPr="00E374E4">
        <w:rPr>
          <w:rFonts w:ascii="Helvetica" w:hAnsi="Helvetica" w:cs="Helvetica"/>
          <w:b/>
          <w:bCs/>
          <w:color w:val="1F497D" w:themeColor="text2"/>
          <w:sz w:val="23"/>
          <w:szCs w:val="23"/>
        </w:rPr>
        <w:t>és integrált ügyfélszolgálat fejlesztési programja keretében</w:t>
      </w:r>
      <w:r w:rsidR="001A0FF4" w:rsidRPr="00E374E4">
        <w:rPr>
          <w:rFonts w:ascii="Helvetica" w:hAnsi="Helvetica" w:cs="Helvetica"/>
          <w:b/>
          <w:bCs/>
          <w:color w:val="1F497D" w:themeColor="text2"/>
          <w:sz w:val="23"/>
          <w:szCs w:val="23"/>
        </w:rPr>
        <w:t>, európai uniós forrásból valósított</w:t>
      </w:r>
      <w:r w:rsidR="002B3124" w:rsidRPr="00E374E4">
        <w:rPr>
          <w:rFonts w:ascii="Helvetica" w:hAnsi="Helvetica" w:cs="Helvetica"/>
          <w:b/>
          <w:bCs/>
          <w:color w:val="1F497D" w:themeColor="text2"/>
          <w:sz w:val="23"/>
          <w:szCs w:val="23"/>
        </w:rPr>
        <w:t>a</w:t>
      </w:r>
      <w:r w:rsidR="001A0FF4" w:rsidRPr="00E374E4">
        <w:rPr>
          <w:rFonts w:ascii="Helvetica" w:hAnsi="Helvetica" w:cs="Helvetica"/>
          <w:b/>
          <w:bCs/>
          <w:color w:val="1F497D" w:themeColor="text2"/>
          <w:sz w:val="23"/>
          <w:szCs w:val="23"/>
        </w:rPr>
        <w:t xml:space="preserve"> meg</w:t>
      </w:r>
      <w:r w:rsidR="0053708D" w:rsidRPr="00E374E4">
        <w:rPr>
          <w:rFonts w:ascii="Helvetica" w:hAnsi="Helvetica" w:cs="Helvetica"/>
          <w:b/>
          <w:bCs/>
          <w:color w:val="1F497D" w:themeColor="text2"/>
          <w:sz w:val="23"/>
          <w:szCs w:val="23"/>
        </w:rPr>
        <w:t xml:space="preserve"> </w:t>
      </w:r>
      <w:r w:rsidR="002B3124" w:rsidRPr="00E374E4">
        <w:rPr>
          <w:rFonts w:ascii="Helvetica" w:hAnsi="Helvetica" w:cs="Helvetica"/>
          <w:b/>
          <w:bCs/>
          <w:color w:val="1F497D" w:themeColor="text2"/>
          <w:sz w:val="23"/>
          <w:szCs w:val="23"/>
        </w:rPr>
        <w:t xml:space="preserve">a rekonstrukciót </w:t>
      </w:r>
      <w:r w:rsidR="0053708D" w:rsidRPr="00E374E4">
        <w:rPr>
          <w:rFonts w:ascii="Helvetica" w:hAnsi="Helvetica" w:cs="Helvetica"/>
          <w:b/>
          <w:bCs/>
          <w:color w:val="1F497D" w:themeColor="text2"/>
          <w:sz w:val="23"/>
          <w:szCs w:val="23"/>
        </w:rPr>
        <w:t>mintegy 1,6 milliárd forintból.</w:t>
      </w:r>
      <w:r w:rsidR="00842854" w:rsidRPr="00E374E4">
        <w:rPr>
          <w:rFonts w:ascii="Helvetica" w:hAnsi="Helvetica" w:cs="Helvetica"/>
          <w:b/>
          <w:bCs/>
          <w:color w:val="1F497D" w:themeColor="text2"/>
          <w:sz w:val="23"/>
          <w:szCs w:val="23"/>
        </w:rPr>
        <w:t xml:space="preserve"> A </w:t>
      </w:r>
      <w:proofErr w:type="spellStart"/>
      <w:r w:rsidR="00842854" w:rsidRPr="00E374E4">
        <w:rPr>
          <w:rFonts w:ascii="Helvetica" w:hAnsi="Helvetica" w:cs="Helvetica"/>
          <w:b/>
          <w:bCs/>
          <w:color w:val="1F497D" w:themeColor="text2"/>
          <w:sz w:val="23"/>
          <w:szCs w:val="23"/>
        </w:rPr>
        <w:t>Pfaff</w:t>
      </w:r>
      <w:proofErr w:type="spellEnd"/>
      <w:r w:rsidR="00842854" w:rsidRPr="00E374E4">
        <w:rPr>
          <w:rFonts w:ascii="Helvetica" w:hAnsi="Helvetica" w:cs="Helvetica"/>
          <w:b/>
          <w:bCs/>
          <w:color w:val="1F497D" w:themeColor="text2"/>
          <w:sz w:val="23"/>
          <w:szCs w:val="23"/>
        </w:rPr>
        <w:t xml:space="preserve"> Ferenc, a MÁV egykori legendás főépítésze által tervezett, 1898-1899-ben emelt épületben új szolgáltatásként Kormányablakot is kialakít</w:t>
      </w:r>
      <w:r w:rsidRPr="00E374E4">
        <w:rPr>
          <w:rFonts w:ascii="Helvetica" w:hAnsi="Helvetica" w:cs="Helvetica"/>
          <w:b/>
          <w:bCs/>
          <w:color w:val="1F497D" w:themeColor="text2"/>
          <w:sz w:val="23"/>
          <w:szCs w:val="23"/>
        </w:rPr>
        <w:t>ott</w:t>
      </w:r>
      <w:r w:rsidR="00A646A1">
        <w:rPr>
          <w:rFonts w:ascii="Helvetica" w:hAnsi="Helvetica" w:cs="Helvetica"/>
          <w:b/>
          <w:bCs/>
          <w:color w:val="1F497D" w:themeColor="text2"/>
          <w:sz w:val="23"/>
          <w:szCs w:val="23"/>
        </w:rPr>
        <w:t>ak</w:t>
      </w:r>
      <w:r w:rsidR="00B81439" w:rsidRPr="00E374E4">
        <w:rPr>
          <w:rFonts w:ascii="Helvetica" w:hAnsi="Helvetica" w:cs="Helvetica"/>
          <w:b/>
          <w:bCs/>
          <w:color w:val="1F497D" w:themeColor="text2"/>
          <w:sz w:val="23"/>
          <w:szCs w:val="23"/>
        </w:rPr>
        <w:t xml:space="preserve"> a Miniszterelnökség</w:t>
      </w:r>
      <w:r w:rsidR="00A646A1">
        <w:rPr>
          <w:rFonts w:ascii="Helvetica" w:hAnsi="Helvetica" w:cs="Helvetica"/>
          <w:b/>
          <w:bCs/>
          <w:color w:val="1F497D" w:themeColor="text2"/>
          <w:sz w:val="23"/>
          <w:szCs w:val="23"/>
        </w:rPr>
        <w:t>gel egyeztetve</w:t>
      </w:r>
      <w:r w:rsidR="00400DC1" w:rsidRPr="00E374E4">
        <w:rPr>
          <w:rFonts w:ascii="Helvetica" w:hAnsi="Helvetica" w:cs="Helvetica"/>
          <w:b/>
          <w:bCs/>
          <w:color w:val="1F497D" w:themeColor="text2"/>
          <w:sz w:val="23"/>
          <w:szCs w:val="23"/>
        </w:rPr>
        <w:t>.</w:t>
      </w:r>
      <w:r w:rsidR="00445514" w:rsidRPr="00E374E4">
        <w:rPr>
          <w:rFonts w:ascii="Helvetica" w:hAnsi="Helvetica" w:cs="Helvetica"/>
          <w:b/>
          <w:bCs/>
          <w:color w:val="1F497D" w:themeColor="text2"/>
          <w:sz w:val="23"/>
          <w:szCs w:val="23"/>
        </w:rPr>
        <w:t xml:space="preserve"> </w:t>
      </w:r>
      <w:r w:rsidR="002B3124" w:rsidRPr="00E374E4">
        <w:rPr>
          <w:rFonts w:ascii="Helvetica" w:hAnsi="Helvetica" w:cs="Helvetica"/>
          <w:b/>
          <w:bCs/>
          <w:color w:val="1F497D" w:themeColor="text2"/>
          <w:sz w:val="23"/>
          <w:szCs w:val="23"/>
        </w:rPr>
        <w:t xml:space="preserve"> </w:t>
      </w:r>
    </w:p>
    <w:p w:rsidR="00B81439" w:rsidRPr="00E374E4" w:rsidRDefault="00B81439" w:rsidP="00B81439">
      <w:pPr>
        <w:jc w:val="both"/>
        <w:rPr>
          <w:rFonts w:ascii="Helvetica" w:hAnsi="Helvetica" w:cs="Helvetica"/>
          <w:bCs/>
          <w:color w:val="1F497D" w:themeColor="text2"/>
          <w:sz w:val="23"/>
          <w:szCs w:val="23"/>
        </w:rPr>
      </w:pPr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A csütörtöki átadási ünnepségen és </w:t>
      </w:r>
      <w:bookmarkStart w:id="0" w:name="_GoBack"/>
      <w:bookmarkEnd w:id="0"/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a Kormányablak megnyitóján beszédet mondott dr. </w:t>
      </w:r>
      <w:proofErr w:type="spellStart"/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>Zöld-Nagy</w:t>
      </w:r>
      <w:proofErr w:type="spellEnd"/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Viktória, a Miniszterelnökség helyettes államtitkára, dr. </w:t>
      </w:r>
      <w:proofErr w:type="spellStart"/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>Neszményi</w:t>
      </w:r>
      <w:proofErr w:type="spellEnd"/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Zsolt, a Somogy Megyei Kormányhivatal kormánymegbízottja, Szita Károly Kaposvár polgármestere, </w:t>
      </w:r>
      <w:proofErr w:type="spellStart"/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>Gelencsér</w:t>
      </w:r>
      <w:proofErr w:type="spellEnd"/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Attila országgyűlési képviselő, Dávid Ilona, a MÁV Zrt. elnök-vezérigazgatója és Peresztegi Imre, a ZÁÉV Építőipari Zrt. vezérigazgatója. </w:t>
      </w:r>
    </w:p>
    <w:p w:rsidR="00B81439" w:rsidRPr="00E374E4" w:rsidRDefault="00842854" w:rsidP="00B81439">
      <w:pPr>
        <w:jc w:val="both"/>
        <w:rPr>
          <w:rFonts w:ascii="Helvetica" w:hAnsi="Helvetica" w:cs="Helvetica"/>
          <w:bCs/>
          <w:color w:val="1F497D" w:themeColor="text2"/>
          <w:sz w:val="23"/>
          <w:szCs w:val="23"/>
        </w:rPr>
      </w:pPr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>A MÁV-nak az Új Széchenyi Terv KÖZOP</w:t>
      </w:r>
      <w:r w:rsidR="00400DC1"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és IKOP</w:t>
      </w:r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forrásából finanszírozott, 2</w:t>
      </w:r>
      <w:r w:rsidR="001C0AF5">
        <w:rPr>
          <w:rFonts w:ascii="Helvetica" w:hAnsi="Helvetica" w:cs="Helvetica"/>
          <w:bCs/>
          <w:color w:val="1F497D" w:themeColor="text2"/>
          <w:sz w:val="23"/>
          <w:szCs w:val="23"/>
        </w:rPr>
        <w:t>0</w:t>
      </w:r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állomást érintő, 9,8 milliárd forintos költségvetésű rekonstrukciós programja 2013-ban indult. A projekt </w:t>
      </w:r>
      <w:r w:rsidR="000D4EA1"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egyik </w:t>
      </w:r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>fő eleme – a pécs</w:t>
      </w:r>
      <w:r w:rsidR="00400DC1"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>i állomásépület már elkészült</w:t>
      </w:r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felújítása mellett – a kaposvári vasútállomás 2130 négyzetméter alapterületű, műemléki védettségű főépületének felújítás</w:t>
      </w:r>
      <w:r w:rsidR="00400DC1"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>a</w:t>
      </w:r>
      <w:r w:rsidR="007D718F"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>, akadálymentesítése</w:t>
      </w:r>
      <w:r w:rsidR="00400DC1"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és a Kormányablak kialakítása.</w:t>
      </w:r>
      <w:r w:rsidR="0080281C"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</w:p>
    <w:p w:rsidR="00B81439" w:rsidRPr="00E374E4" w:rsidRDefault="00B81439" w:rsidP="00B81439">
      <w:pPr>
        <w:jc w:val="both"/>
        <w:rPr>
          <w:rFonts w:ascii="Helvetica" w:hAnsi="Helvetica" w:cs="Helvetica"/>
          <w:bCs/>
          <w:color w:val="1F497D" w:themeColor="text2"/>
          <w:sz w:val="23"/>
          <w:szCs w:val="23"/>
        </w:rPr>
      </w:pPr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Az épület rehabilitációja, a műszaki szempontból indokolt szerkezeti és épületgépészeti munkák a vasúti szolgáltatások </w:t>
      </w:r>
      <w:r w:rsidR="00715E9B">
        <w:rPr>
          <w:rFonts w:ascii="Helvetica" w:hAnsi="Helvetica" w:cs="Helvetica"/>
          <w:bCs/>
          <w:color w:val="1F497D" w:themeColor="text2"/>
          <w:sz w:val="23"/>
          <w:szCs w:val="23"/>
        </w:rPr>
        <w:t>modern</w:t>
      </w:r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technikai és üzletpolitikai követelményei szerint, az európai állomásfejlesztési trendeknek megfelelően zajlottak. Megújult az épületegyüttes homlokzata, korszerűbbé váltak az utasterek, az utas-kiszolgálás és a vasúti infrastruktúra működéséhez szükséges irodák, technikai helyiségek</w:t>
      </w:r>
      <w:r w:rsidR="00715E9B">
        <w:rPr>
          <w:rFonts w:ascii="Helvetica" w:hAnsi="Helvetica" w:cs="Helvetica"/>
          <w:bCs/>
          <w:color w:val="1F497D" w:themeColor="text2"/>
          <w:sz w:val="23"/>
          <w:szCs w:val="23"/>
        </w:rPr>
        <w:t>,</w:t>
      </w:r>
      <w:r w:rsidR="00154A92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az utas-információs rendszer. Videokamerás megfigyelés gondoskodik a biztonságról, a szolgáltatások megközelítése akadálymentessé vált. Újjáépült </w:t>
      </w:r>
      <w:r w:rsidR="00715E9B">
        <w:rPr>
          <w:rFonts w:ascii="Helvetica" w:hAnsi="Helvetica" w:cs="Helvetica"/>
          <w:bCs/>
          <w:color w:val="1F497D" w:themeColor="text2"/>
          <w:sz w:val="23"/>
          <w:szCs w:val="23"/>
        </w:rPr>
        <w:t>egyebek</w:t>
      </w:r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között az épületfűtés, az elektromos-, víz- és csatornahálózat, a tűzvédelem, sőt LED technikájú díszvilágítás is készült.</w:t>
      </w:r>
    </w:p>
    <w:p w:rsidR="00B81439" w:rsidRPr="00E374E4" w:rsidRDefault="00B81439" w:rsidP="00B81439">
      <w:pPr>
        <w:jc w:val="both"/>
        <w:rPr>
          <w:rFonts w:ascii="Helvetica" w:hAnsi="Helvetica" w:cs="Helvetica"/>
          <w:bCs/>
          <w:color w:val="1F497D" w:themeColor="text2"/>
          <w:sz w:val="23"/>
          <w:szCs w:val="23"/>
        </w:rPr>
      </w:pPr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A megszépült építmény a MÁV egyik gyöngyszemévé vált a nemrégiben felújított pécsi és balatonszentgyörgyi </w:t>
      </w:r>
      <w:r w:rsidR="002B3124"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>vasút</w:t>
      </w:r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>állomásokkal együtt. Néhány héten belül az utasok újra használatba vehetik</w:t>
      </w:r>
      <w:r w:rsidR="002745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="00A646A1">
        <w:rPr>
          <w:rFonts w:ascii="Helvetica" w:hAnsi="Helvetica" w:cs="Helvetica"/>
          <w:bCs/>
          <w:color w:val="1F497D" w:themeColor="text2"/>
          <w:sz w:val="23"/>
          <w:szCs w:val="23"/>
        </w:rPr>
        <w:t>az</w:t>
      </w:r>
      <w:r w:rsidR="00A646A1"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="00A646A1" w:rsidRPr="002745E4">
        <w:rPr>
          <w:rFonts w:ascii="Helvetica" w:hAnsi="Helvetica" w:cs="Helvetica"/>
          <w:bCs/>
          <w:color w:val="1F497D" w:themeColor="text2"/>
          <w:sz w:val="23"/>
          <w:szCs w:val="23"/>
        </w:rPr>
        <w:t>állomásfejlesztési</w:t>
      </w:r>
      <w:r w:rsidR="002745E4" w:rsidRPr="002745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="002745E4">
        <w:rPr>
          <w:rFonts w:ascii="Helvetica" w:hAnsi="Helvetica" w:cs="Helvetica"/>
          <w:bCs/>
          <w:color w:val="1F497D" w:themeColor="text2"/>
          <w:sz w:val="23"/>
          <w:szCs w:val="23"/>
        </w:rPr>
        <w:t>program</w:t>
      </w:r>
      <w:r w:rsidR="002745E4" w:rsidRPr="002745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keretében </w:t>
      </w:r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>felújított</w:t>
      </w:r>
      <w:r w:rsidR="002745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>keszthelyi állomást</w:t>
      </w:r>
      <w:r w:rsidR="00154A92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is</w:t>
      </w:r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, őszre pedig </w:t>
      </w:r>
      <w:r w:rsidR="002B3124"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befejeződhet </w:t>
      </w:r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>a tapolcai állomás rekonstrukciója</w:t>
      </w:r>
      <w:r w:rsidR="002B3124"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>, valamint a Kormányablakok kialakítása a Keleti és a Nyugati pályaudvaron</w:t>
      </w:r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>.</w:t>
      </w:r>
    </w:p>
    <w:p w:rsidR="0053708D" w:rsidRPr="00E374E4" w:rsidRDefault="0053708D" w:rsidP="007D718F">
      <w:pPr>
        <w:spacing w:after="120" w:line="240" w:lineRule="auto"/>
        <w:jc w:val="both"/>
        <w:rPr>
          <w:rFonts w:ascii="Helvetica" w:hAnsi="Helvetica" w:cs="Helvetica"/>
          <w:bCs/>
          <w:color w:val="1F497D" w:themeColor="text2"/>
          <w:sz w:val="23"/>
          <w:szCs w:val="23"/>
        </w:rPr>
      </w:pPr>
    </w:p>
    <w:p w:rsidR="002B3124" w:rsidRPr="00E374E4" w:rsidRDefault="0080281C" w:rsidP="007D718F">
      <w:pPr>
        <w:spacing w:after="120" w:line="240" w:lineRule="auto"/>
        <w:jc w:val="both"/>
        <w:rPr>
          <w:rFonts w:ascii="Helvetica" w:hAnsi="Helvetica" w:cs="Helvetica"/>
          <w:bCs/>
          <w:color w:val="1F497D" w:themeColor="text2"/>
          <w:sz w:val="23"/>
          <w:szCs w:val="23"/>
        </w:rPr>
      </w:pPr>
      <w:proofErr w:type="spellStart"/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lastRenderedPageBreak/>
        <w:t>Háttérinformációk</w:t>
      </w:r>
      <w:proofErr w:type="spellEnd"/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>:</w:t>
      </w:r>
    </w:p>
    <w:p w:rsidR="0080281C" w:rsidRPr="00E374E4" w:rsidRDefault="00715E9B" w:rsidP="0080281C">
      <w:pPr>
        <w:spacing w:after="120" w:line="240" w:lineRule="auto"/>
        <w:jc w:val="both"/>
        <w:rPr>
          <w:rFonts w:ascii="Helvetica" w:hAnsi="Helvetica" w:cs="Helvetica"/>
          <w:bCs/>
          <w:color w:val="1F497D" w:themeColor="text2"/>
          <w:sz w:val="23"/>
          <w:szCs w:val="23"/>
        </w:rPr>
      </w:pPr>
      <w:r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A </w:t>
      </w:r>
      <w:proofErr w:type="spellStart"/>
      <w:r w:rsidR="0080281C"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>Pfaff</w:t>
      </w:r>
      <w:proofErr w:type="spellEnd"/>
      <w:r w:rsidR="0080281C"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Ferenc tervei alapján készült</w:t>
      </w:r>
      <w:r w:rsidR="0053708D"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állomási épületet</w:t>
      </w:r>
      <w:r w:rsidR="0080281C"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1900-ban adták át és 2011 óta műemlék. Az 1895-190</w:t>
      </w:r>
      <w:r w:rsidR="00A646A1">
        <w:rPr>
          <w:rFonts w:ascii="Helvetica" w:hAnsi="Helvetica" w:cs="Helvetica"/>
          <w:bCs/>
          <w:color w:val="1F497D" w:themeColor="text2"/>
          <w:sz w:val="23"/>
          <w:szCs w:val="23"/>
        </w:rPr>
        <w:t>5</w:t>
      </w:r>
      <w:r w:rsidR="0080281C"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között épített nagy felvételi épületek jellemző stílusjegyeivel, a kornak és a vasútüzem akkori technikai színvonalának megfelelő funkciókkal tervezték. Ez olyan jól sikerült, hogy típustervként – kisebb-nagyobb módosításokkal – még két másik állomáson, Szatmárnémetiben (ma Satu </w:t>
      </w:r>
      <w:proofErr w:type="spellStart"/>
      <w:r w:rsidR="0080281C"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>Mare</w:t>
      </w:r>
      <w:proofErr w:type="spellEnd"/>
      <w:r w:rsidR="0080281C"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/Románia) és Versecen (ma </w:t>
      </w:r>
      <w:proofErr w:type="spellStart"/>
      <w:r w:rsidR="0080281C"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>Vrsac</w:t>
      </w:r>
      <w:proofErr w:type="spellEnd"/>
      <w:r w:rsidR="0080281C"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/Szerbia) is felhasználták. A három épület hasonlósága a helyreállítás tervezésénél sokat segített, mivel </w:t>
      </w:r>
      <w:r w:rsidR="0053708D"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már csak hiányosan állt rendelkezésre </w:t>
      </w:r>
      <w:r w:rsidR="0080281C"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az 1940-es évek elején a belső díszítéseitől szinte teljesen megfosztott kaposvári épület eredeti tervanyaga. A </w:t>
      </w:r>
      <w:proofErr w:type="spellStart"/>
      <w:r w:rsidR="0080281C"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>verseci</w:t>
      </w:r>
      <w:proofErr w:type="spellEnd"/>
      <w:r w:rsidR="0080281C"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épület belső tereiben viszont sok eredeti részlet a mai napig megtalálható.</w:t>
      </w:r>
    </w:p>
    <w:p w:rsidR="0080281C" w:rsidRPr="00E374E4" w:rsidRDefault="00E374E4" w:rsidP="0080281C">
      <w:pPr>
        <w:spacing w:after="120" w:line="240" w:lineRule="auto"/>
        <w:jc w:val="both"/>
        <w:rPr>
          <w:rFonts w:ascii="Helvetica" w:hAnsi="Helvetica" w:cs="Helvetica"/>
          <w:bCs/>
          <w:color w:val="1F497D" w:themeColor="text2"/>
          <w:sz w:val="23"/>
          <w:szCs w:val="23"/>
        </w:rPr>
      </w:pPr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Fennállása óta most először nyílt alkalom az épület egészére kiterjedő teljes felújításra, műemléki helyreállításra. </w:t>
      </w:r>
      <w:r w:rsidR="0080281C"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1942-ben, 1959-ben és 1997-ben végeztek jelentősebb átalakításokat, kisebb felújítás pedig az 1980-as években történt. </w:t>
      </w:r>
    </w:p>
    <w:p w:rsidR="00842854" w:rsidRPr="00E374E4" w:rsidRDefault="006C7680" w:rsidP="0080281C">
      <w:pPr>
        <w:spacing w:after="120" w:line="240" w:lineRule="auto"/>
        <w:jc w:val="both"/>
        <w:rPr>
          <w:rFonts w:ascii="Helvetica" w:hAnsi="Helvetica" w:cs="Helvetica"/>
          <w:bCs/>
          <w:color w:val="1F497D" w:themeColor="text2"/>
          <w:sz w:val="23"/>
          <w:szCs w:val="23"/>
        </w:rPr>
      </w:pPr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>A helyreállítás terveit a MÁV Zrt. Műszaki Tervezési Főosztályának tervezői készítették.</w:t>
      </w:r>
      <w:r w:rsidR="007D718F"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="00842854"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>Nyílt közbeszerzési eljárás nyerteseként a ZÁÉV Építőipari Zrt. szerződött a munkálatok elvégzésére</w:t>
      </w:r>
      <w:r w:rsidR="000D4EA1"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. A vasútállomás </w:t>
      </w:r>
      <w:r w:rsidR="0080281C"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>mintegy</w:t>
      </w:r>
      <w:r w:rsidR="000D4EA1"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1,6 milliárd forintból újul</w:t>
      </w:r>
      <w:r w:rsidR="00400DC1"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>t</w:t>
      </w:r>
      <w:r w:rsidR="000D4EA1"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meg európai uniós forrásból. </w:t>
      </w:r>
      <w:r w:rsidR="00842854"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</w:p>
    <w:p w:rsidR="002B3124" w:rsidRPr="00E374E4" w:rsidRDefault="002B3124" w:rsidP="002B3124">
      <w:pPr>
        <w:spacing w:after="120" w:line="240" w:lineRule="auto"/>
        <w:jc w:val="both"/>
        <w:rPr>
          <w:rFonts w:ascii="Helvetica" w:hAnsi="Helvetica" w:cs="Helvetica"/>
          <w:bCs/>
          <w:color w:val="1F497D" w:themeColor="text2"/>
          <w:sz w:val="23"/>
          <w:szCs w:val="23"/>
        </w:rPr>
      </w:pPr>
    </w:p>
    <w:p w:rsidR="002B3124" w:rsidRPr="00E374E4" w:rsidRDefault="002B3124" w:rsidP="002B3124">
      <w:pPr>
        <w:spacing w:after="120" w:line="240" w:lineRule="auto"/>
        <w:jc w:val="both"/>
        <w:rPr>
          <w:rFonts w:ascii="Helvetica" w:hAnsi="Helvetica" w:cs="Helvetica"/>
          <w:bCs/>
          <w:color w:val="1F497D" w:themeColor="text2"/>
          <w:sz w:val="23"/>
          <w:szCs w:val="23"/>
        </w:rPr>
      </w:pPr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>A helyreállítási munkákról</w:t>
      </w:r>
    </w:p>
    <w:p w:rsidR="002B3124" w:rsidRPr="00E374E4" w:rsidRDefault="002B3124" w:rsidP="002B3124">
      <w:pPr>
        <w:spacing w:after="120" w:line="240" w:lineRule="auto"/>
        <w:jc w:val="both"/>
        <w:rPr>
          <w:rFonts w:ascii="Helvetica" w:hAnsi="Helvetica" w:cs="Helvetica"/>
          <w:bCs/>
          <w:color w:val="1F497D" w:themeColor="text2"/>
          <w:sz w:val="23"/>
          <w:szCs w:val="23"/>
        </w:rPr>
      </w:pPr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A MÁV a felvételi épület felújítását, belső átalakítását és műemléki helyreállítását az eredeti építészeti értékek kiemelésével végezte el. A beruházás keretében az utasforgalmi terek majdnem teljesen visszanyerték eredeti formájukat, díszes megjelenésüket. Helyreállították az eredeti belső nyílászárókat, falburkolatokat, illetve három helyiségben a mennyezet díszítőfestését is. Emellett természetesen a mai kor színvonalának megfelelő hangos és </w:t>
      </w:r>
      <w:r w:rsidR="00154A92">
        <w:rPr>
          <w:rFonts w:ascii="Helvetica" w:hAnsi="Helvetica" w:cs="Helvetica"/>
          <w:bCs/>
          <w:color w:val="1F497D" w:themeColor="text2"/>
          <w:sz w:val="23"/>
          <w:szCs w:val="23"/>
        </w:rPr>
        <w:t>vizuális</w:t>
      </w:r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proofErr w:type="spellStart"/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>utastájékoztató</w:t>
      </w:r>
      <w:proofErr w:type="spellEnd"/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berendezéseket telepítettek. </w:t>
      </w:r>
    </w:p>
    <w:p w:rsidR="002B3124" w:rsidRPr="00E374E4" w:rsidRDefault="002B3124" w:rsidP="002B3124">
      <w:pPr>
        <w:spacing w:after="120" w:line="240" w:lineRule="auto"/>
        <w:jc w:val="both"/>
        <w:rPr>
          <w:rFonts w:ascii="Helvetica" w:hAnsi="Helvetica" w:cs="Helvetica"/>
          <w:bCs/>
          <w:color w:val="1F497D" w:themeColor="text2"/>
          <w:sz w:val="23"/>
          <w:szCs w:val="23"/>
        </w:rPr>
      </w:pPr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>A</w:t>
      </w:r>
      <w:r w:rsidR="00154A92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Miniszterelnökséggel egyeztetve a</w:t>
      </w:r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>z épület egykori restijének helyén új szolgáltatásként Kormányablakot is kialakít</w:t>
      </w:r>
      <w:r w:rsidR="00A646A1">
        <w:rPr>
          <w:rFonts w:ascii="Helvetica" w:hAnsi="Helvetica" w:cs="Helvetica"/>
          <w:bCs/>
          <w:color w:val="1F497D" w:themeColor="text2"/>
          <w:sz w:val="23"/>
          <w:szCs w:val="23"/>
        </w:rPr>
        <w:t>ottak</w:t>
      </w:r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. Az utasok kényelmét szolgálja továbbá az új pénztár és </w:t>
      </w:r>
      <w:r w:rsidR="00154A92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akadálymentes </w:t>
      </w:r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mosdó is. A vasútüzemet kiszolgáló dolgozók, szakszolgálatonként összevonva, új, korszerűen kialakított helyiségekbe költözhetnek. Az elavult épületgépészeti és elektromos rendszereket is újakra cserélték. Külső és belső vagyonvédelmi, </w:t>
      </w:r>
      <w:proofErr w:type="spellStart"/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>videókamerás</w:t>
      </w:r>
      <w:proofErr w:type="spellEnd"/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rendszer gondoskodik az épület és a benne tartózkodók biztonságáról. Az épületet kívül és belül is </w:t>
      </w:r>
      <w:proofErr w:type="spellStart"/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>akadálymentesítették</w:t>
      </w:r>
      <w:proofErr w:type="spellEnd"/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>. A vágányok mentén futó perontető a korabeli tervek</w:t>
      </w:r>
      <w:r w:rsidR="00E374E4"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 </w:t>
      </w:r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>alapján épült újjá. A tetőszerkezeteket megerősítették, a tetők új cserépfedést kaptak.</w:t>
      </w:r>
    </w:p>
    <w:p w:rsidR="002B3124" w:rsidRPr="00E374E4" w:rsidRDefault="002B3124" w:rsidP="002B3124">
      <w:pPr>
        <w:spacing w:after="120" w:line="240" w:lineRule="auto"/>
        <w:jc w:val="both"/>
        <w:rPr>
          <w:rFonts w:ascii="Helvetica" w:hAnsi="Helvetica" w:cs="Helvetica"/>
          <w:bCs/>
          <w:color w:val="1F497D" w:themeColor="text2"/>
          <w:sz w:val="23"/>
          <w:szCs w:val="23"/>
        </w:rPr>
      </w:pPr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>A felújítás részeként a felvételi épület előtti keskeny városi előtér is újjászületett. Új térburkolat, zöldfelületek, utcabútorok, valamint fedett kerékpártárolók készültek. Kaposvár városa a vasbeton közvilágítási oszlopoknak, az épülethez jobban illeszkedő, öntöttvas kandeláberekre cserélésével járult hozzá a megfelelő esztétikum és összkép kialakításához.</w:t>
      </w:r>
    </w:p>
    <w:p w:rsidR="002B3124" w:rsidRPr="00E374E4" w:rsidRDefault="002B3124" w:rsidP="002B3124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bCs/>
          <w:color w:val="1F497D" w:themeColor="text2"/>
          <w:sz w:val="23"/>
          <w:szCs w:val="23"/>
        </w:rPr>
      </w:pPr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>A felújított vasútállomás illeszkedik a szintén támogatást kapott kaposvári intermodális csomóponthoz, amely közvetlenül az állomás mellett ad majd helyet a buszpályaudvarnak.</w:t>
      </w:r>
    </w:p>
    <w:p w:rsidR="006C7680" w:rsidRDefault="006C7680" w:rsidP="007D718F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bCs/>
          <w:color w:val="1F497D" w:themeColor="text2"/>
          <w:sz w:val="24"/>
          <w:szCs w:val="24"/>
        </w:rPr>
      </w:pPr>
    </w:p>
    <w:p w:rsidR="00842854" w:rsidRPr="00E374E4" w:rsidRDefault="00842854" w:rsidP="00E374E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Cs/>
          <w:color w:val="1F497D" w:themeColor="text2"/>
          <w:sz w:val="23"/>
          <w:szCs w:val="23"/>
        </w:rPr>
      </w:pPr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>MÁV Magyar Államvasutak Zrt.</w:t>
      </w:r>
    </w:p>
    <w:p w:rsidR="00842854" w:rsidRPr="00E374E4" w:rsidRDefault="00842854" w:rsidP="00E374E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Cs/>
          <w:color w:val="1F497D" w:themeColor="text2"/>
          <w:sz w:val="23"/>
          <w:szCs w:val="23"/>
        </w:rPr>
      </w:pPr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>KOMMUNIKÁCIÓS IGAZGATÓSÁG</w:t>
      </w:r>
    </w:p>
    <w:p w:rsidR="00E374E4" w:rsidRDefault="00842854" w:rsidP="00E374E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Cs/>
          <w:color w:val="1F497D" w:themeColor="text2"/>
          <w:sz w:val="23"/>
          <w:szCs w:val="23"/>
        </w:rPr>
      </w:pPr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>Telefon: (06-1) 511-3186</w:t>
      </w:r>
    </w:p>
    <w:p w:rsidR="0033599D" w:rsidRPr="00842854" w:rsidRDefault="00842854" w:rsidP="00E374E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365F91" w:themeColor="accent1" w:themeShade="BF"/>
          <w:sz w:val="24"/>
          <w:szCs w:val="24"/>
        </w:rPr>
      </w:pPr>
      <w:r w:rsidRPr="00E374E4">
        <w:rPr>
          <w:rFonts w:ascii="Helvetica" w:hAnsi="Helvetica" w:cs="Helvetica"/>
          <w:bCs/>
          <w:color w:val="1F497D" w:themeColor="text2"/>
          <w:sz w:val="23"/>
          <w:szCs w:val="23"/>
        </w:rPr>
        <w:t xml:space="preserve">E-mail: </w:t>
      </w:r>
      <w:hyperlink r:id="rId9" w:history="1">
        <w:r w:rsidRPr="00E374E4">
          <w:rPr>
            <w:rFonts w:ascii="Helvetica" w:hAnsi="Helvetica" w:cs="Helvetica"/>
            <w:bCs/>
            <w:color w:val="1F497D" w:themeColor="text2"/>
            <w:sz w:val="23"/>
            <w:szCs w:val="23"/>
          </w:rPr>
          <w:t>sajto@mav.hu</w:t>
        </w:r>
      </w:hyperlink>
    </w:p>
    <w:sectPr w:rsidR="0033599D" w:rsidRPr="00842854" w:rsidSect="00F54B2E">
      <w:headerReference w:type="default" r:id="rId10"/>
      <w:footerReference w:type="default" r:id="rId11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F4" w:rsidRDefault="00FC5DF4" w:rsidP="009622F9">
      <w:pPr>
        <w:spacing w:after="0" w:line="240" w:lineRule="auto"/>
      </w:pPr>
      <w:r>
        <w:separator/>
      </w:r>
    </w:p>
  </w:endnote>
  <w:endnote w:type="continuationSeparator" w:id="0">
    <w:p w:rsidR="00FC5DF4" w:rsidRDefault="00FC5DF4" w:rsidP="0096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zidenz Grotesk BQ"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95" w:rsidRDefault="001A0FF4" w:rsidP="00FE1595">
    <w:pPr>
      <w:pStyle w:val="llb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CF6C068" wp14:editId="0140377E">
          <wp:simplePos x="0" y="0"/>
          <wp:positionH relativeFrom="rightMargin">
            <wp:posOffset>-3117215</wp:posOffset>
          </wp:positionH>
          <wp:positionV relativeFrom="bottomMargin">
            <wp:posOffset>-1843405</wp:posOffset>
          </wp:positionV>
          <wp:extent cx="4152900" cy="2868930"/>
          <wp:effectExtent l="0" t="0" r="0" b="7620"/>
          <wp:wrapTight wrapText="bothSides">
            <wp:wrapPolygon edited="0">
              <wp:start x="14070" y="1291"/>
              <wp:lineTo x="12881" y="1721"/>
              <wp:lineTo x="9017" y="3442"/>
              <wp:lineTo x="8026" y="4733"/>
              <wp:lineTo x="6639" y="6167"/>
              <wp:lineTo x="5053" y="8462"/>
              <wp:lineTo x="3864" y="10757"/>
              <wp:lineTo x="2972" y="13052"/>
              <wp:lineTo x="2279" y="15347"/>
              <wp:lineTo x="1883" y="17641"/>
              <wp:lineTo x="1585" y="21514"/>
              <wp:lineTo x="21501" y="21514"/>
              <wp:lineTo x="21501" y="2151"/>
              <wp:lineTo x="17439" y="1291"/>
              <wp:lineTo x="14070" y="1291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286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E1595" w:rsidRDefault="00FE15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F4" w:rsidRDefault="00FC5DF4" w:rsidP="009622F9">
      <w:pPr>
        <w:spacing w:after="0" w:line="240" w:lineRule="auto"/>
      </w:pPr>
      <w:r>
        <w:separator/>
      </w:r>
    </w:p>
  </w:footnote>
  <w:footnote w:type="continuationSeparator" w:id="0">
    <w:p w:rsidR="00FC5DF4" w:rsidRDefault="00FC5DF4" w:rsidP="0096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95" w:rsidRPr="009622F9" w:rsidRDefault="00D86422">
    <w:pPr>
      <w:pStyle w:val="lfej"/>
      <w:rPr>
        <w:sz w:val="16"/>
      </w:rPr>
    </w:pPr>
    <w:r>
      <w:rPr>
        <w:rFonts w:ascii="Verdana" w:hAnsi="Verdana"/>
        <w:noProof/>
        <w:color w:val="1F497D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97675E" wp14:editId="0E653D8B">
              <wp:simplePos x="0" y="0"/>
              <wp:positionH relativeFrom="column">
                <wp:posOffset>-118745</wp:posOffset>
              </wp:positionH>
              <wp:positionV relativeFrom="paragraph">
                <wp:posOffset>-306706</wp:posOffset>
              </wp:positionV>
              <wp:extent cx="6714490" cy="96139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4490" cy="961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595" w:rsidRDefault="00D86422" w:rsidP="00D86422">
                          <w:r>
                            <w:rPr>
                              <w:noProof/>
                              <w:sz w:val="18"/>
                              <w:szCs w:val="18"/>
                              <w:lang w:eastAsia="hu-HU"/>
                            </w:rPr>
                            <w:drawing>
                              <wp:inline distT="0" distB="0" distL="0" distR="0" wp14:anchorId="7BE54F94" wp14:editId="272AE731">
                                <wp:extent cx="345056" cy="345056"/>
                                <wp:effectExtent l="0" t="0" r="0" b="0"/>
                                <wp:docPr id="5" name="Kép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screen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3829" cy="3438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="00FE1595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33F407F6" wp14:editId="33E234F2">
                                <wp:extent cx="1676220" cy="552091"/>
                                <wp:effectExtent l="0" t="0" r="635" b="635"/>
                                <wp:docPr id="9" name="Kép 9" descr="Y:\PR kommunikációs tenderek\Széchenyi2020\Final\Szechenyi2020sablonok\1_Kotelezo_alkotoelemek\Szechenyi 2020_logok\Fekvo logok\jpg\szechenyi_2020_logo_fekvo_color_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:\PR kommunikációs tenderek\Széchenyi2020\Final\Szechenyi2020sablonok\1_Kotelezo_alkotoelemek\Szechenyi 2020_logok\Fekvo logok\jpg\szechenyi_2020_logo_fekvo_color_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 cstate="screen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 b="14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9448" cy="5531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.35pt;margin-top:-24.15pt;width:528.7pt;height:7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rEgAIAAA8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" stroked="f">
              <v:textbox>
                <w:txbxContent>
                  <w:p w:rsidR="00FE1595" w:rsidRDefault="00D86422" w:rsidP="00D86422">
                    <w:r>
                      <w:rPr>
                        <w:noProof/>
                        <w:sz w:val="18"/>
                        <w:szCs w:val="18"/>
                        <w:lang w:eastAsia="hu-HU"/>
                      </w:rPr>
                      <w:drawing>
                        <wp:inline distT="0" distB="0" distL="0" distR="0" wp14:anchorId="3E6EEA39" wp14:editId="401C5DC8">
                          <wp:extent cx="345056" cy="345056"/>
                          <wp:effectExtent l="0" t="0" r="0" b="0"/>
                          <wp:docPr id="5" name="Kép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3829" cy="3438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="00FE1595">
                      <w:rPr>
                        <w:noProof/>
                        <w:lang w:eastAsia="hu-HU"/>
                      </w:rPr>
                      <w:drawing>
                        <wp:inline distT="0" distB="0" distL="0" distR="0" wp14:anchorId="46DF957C" wp14:editId="0A7688FF">
                          <wp:extent cx="1676220" cy="552091"/>
                          <wp:effectExtent l="0" t="0" r="635" b="635"/>
                          <wp:docPr id="9" name="Kép 9" descr="Y:\PR kommunikációs tenderek\Széchenyi2020\Final\Szechenyi2020sablonok\1_Kotelezo_alkotoelemek\Szechenyi 2020_logok\Fekvo logok\jpg\szechenyi_2020_logo_fekvo_color_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:\PR kommunikációs tenderek\Széchenyi2020\Final\Szechenyi2020sablonok\1_Kotelezo_alkotoelemek\Szechenyi 2020_logok\Fekvo logok\jpg\szechenyi_2020_logo_fekvo_color_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4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 b="1466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679448" cy="5531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B313D">
      <w:rPr>
        <w:color w:val="1F497D"/>
      </w:rPr>
      <w:t xml:space="preserve"> </w:t>
    </w:r>
  </w:p>
  <w:p w:rsidR="00FE1595" w:rsidRDefault="00FE159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7E58BA"/>
    <w:multiLevelType w:val="hybridMultilevel"/>
    <w:tmpl w:val="6D5E0F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9CD0109"/>
    <w:multiLevelType w:val="hybridMultilevel"/>
    <w:tmpl w:val="09E4BC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C3"/>
    <w:rsid w:val="00017833"/>
    <w:rsid w:val="000224D1"/>
    <w:rsid w:val="00034B93"/>
    <w:rsid w:val="00086DDF"/>
    <w:rsid w:val="00093AC0"/>
    <w:rsid w:val="000B3719"/>
    <w:rsid w:val="000B500E"/>
    <w:rsid w:val="000D170A"/>
    <w:rsid w:val="000D3376"/>
    <w:rsid w:val="000D4EA1"/>
    <w:rsid w:val="000D6D32"/>
    <w:rsid w:val="001013CA"/>
    <w:rsid w:val="001174D8"/>
    <w:rsid w:val="001209AE"/>
    <w:rsid w:val="001211D4"/>
    <w:rsid w:val="001369F3"/>
    <w:rsid w:val="00154A92"/>
    <w:rsid w:val="00165AF9"/>
    <w:rsid w:val="0018034B"/>
    <w:rsid w:val="00186D22"/>
    <w:rsid w:val="001A0FF4"/>
    <w:rsid w:val="001A4CBE"/>
    <w:rsid w:val="001A51CA"/>
    <w:rsid w:val="001B0A82"/>
    <w:rsid w:val="001C0AF5"/>
    <w:rsid w:val="001E2653"/>
    <w:rsid w:val="001F3414"/>
    <w:rsid w:val="001F6A0F"/>
    <w:rsid w:val="00204C26"/>
    <w:rsid w:val="00205656"/>
    <w:rsid w:val="00231AD0"/>
    <w:rsid w:val="00237476"/>
    <w:rsid w:val="00262DFB"/>
    <w:rsid w:val="002745E4"/>
    <w:rsid w:val="002B3124"/>
    <w:rsid w:val="002B657A"/>
    <w:rsid w:val="002E506A"/>
    <w:rsid w:val="002F6F08"/>
    <w:rsid w:val="00306198"/>
    <w:rsid w:val="0031184F"/>
    <w:rsid w:val="003130FD"/>
    <w:rsid w:val="00332592"/>
    <w:rsid w:val="00333EA1"/>
    <w:rsid w:val="0033599D"/>
    <w:rsid w:val="00337441"/>
    <w:rsid w:val="00347AE2"/>
    <w:rsid w:val="00355BEC"/>
    <w:rsid w:val="00383A8D"/>
    <w:rsid w:val="003926C4"/>
    <w:rsid w:val="00396824"/>
    <w:rsid w:val="003A15A8"/>
    <w:rsid w:val="003C1321"/>
    <w:rsid w:val="003D140B"/>
    <w:rsid w:val="003E10DD"/>
    <w:rsid w:val="003E681C"/>
    <w:rsid w:val="00400DC1"/>
    <w:rsid w:val="004043E4"/>
    <w:rsid w:val="00445514"/>
    <w:rsid w:val="00454B7D"/>
    <w:rsid w:val="00470544"/>
    <w:rsid w:val="00470EA8"/>
    <w:rsid w:val="00487485"/>
    <w:rsid w:val="004A34DC"/>
    <w:rsid w:val="004E4DFE"/>
    <w:rsid w:val="00501E4E"/>
    <w:rsid w:val="0052040F"/>
    <w:rsid w:val="0053708D"/>
    <w:rsid w:val="00545BAE"/>
    <w:rsid w:val="00572EA3"/>
    <w:rsid w:val="00586301"/>
    <w:rsid w:val="005C4716"/>
    <w:rsid w:val="00630AD2"/>
    <w:rsid w:val="006833AA"/>
    <w:rsid w:val="0068685E"/>
    <w:rsid w:val="006C33D1"/>
    <w:rsid w:val="006C7680"/>
    <w:rsid w:val="006D3C74"/>
    <w:rsid w:val="006D4153"/>
    <w:rsid w:val="006F4BEE"/>
    <w:rsid w:val="006F6E99"/>
    <w:rsid w:val="00715E9B"/>
    <w:rsid w:val="00736B4A"/>
    <w:rsid w:val="00754E27"/>
    <w:rsid w:val="00762D11"/>
    <w:rsid w:val="00777633"/>
    <w:rsid w:val="0079688F"/>
    <w:rsid w:val="007B1D01"/>
    <w:rsid w:val="007D718F"/>
    <w:rsid w:val="007E15C1"/>
    <w:rsid w:val="0080281C"/>
    <w:rsid w:val="00810B99"/>
    <w:rsid w:val="008404D1"/>
    <w:rsid w:val="00842854"/>
    <w:rsid w:val="00851580"/>
    <w:rsid w:val="00866F3D"/>
    <w:rsid w:val="00867537"/>
    <w:rsid w:val="0087680D"/>
    <w:rsid w:val="008775FE"/>
    <w:rsid w:val="00882408"/>
    <w:rsid w:val="00896594"/>
    <w:rsid w:val="008B2670"/>
    <w:rsid w:val="008B3D7F"/>
    <w:rsid w:val="008F4CB8"/>
    <w:rsid w:val="009005A3"/>
    <w:rsid w:val="00900FEE"/>
    <w:rsid w:val="00917F9B"/>
    <w:rsid w:val="0092125B"/>
    <w:rsid w:val="0092490E"/>
    <w:rsid w:val="00927421"/>
    <w:rsid w:val="009326AF"/>
    <w:rsid w:val="009410AA"/>
    <w:rsid w:val="00947AD4"/>
    <w:rsid w:val="00954CAB"/>
    <w:rsid w:val="009622F9"/>
    <w:rsid w:val="00970939"/>
    <w:rsid w:val="009742D2"/>
    <w:rsid w:val="009E241A"/>
    <w:rsid w:val="00A55F85"/>
    <w:rsid w:val="00A646A1"/>
    <w:rsid w:val="00A7772C"/>
    <w:rsid w:val="00AF58D3"/>
    <w:rsid w:val="00B029A1"/>
    <w:rsid w:val="00B07B3C"/>
    <w:rsid w:val="00B220C3"/>
    <w:rsid w:val="00B30216"/>
    <w:rsid w:val="00B456AF"/>
    <w:rsid w:val="00B47AA3"/>
    <w:rsid w:val="00B81439"/>
    <w:rsid w:val="00BB260B"/>
    <w:rsid w:val="00BE6EE3"/>
    <w:rsid w:val="00C373CE"/>
    <w:rsid w:val="00C41E48"/>
    <w:rsid w:val="00CB313D"/>
    <w:rsid w:val="00CC2F5E"/>
    <w:rsid w:val="00CC623A"/>
    <w:rsid w:val="00CD2161"/>
    <w:rsid w:val="00D039C6"/>
    <w:rsid w:val="00D338D2"/>
    <w:rsid w:val="00D43D42"/>
    <w:rsid w:val="00D674C4"/>
    <w:rsid w:val="00D73DCB"/>
    <w:rsid w:val="00D86213"/>
    <w:rsid w:val="00D86422"/>
    <w:rsid w:val="00D869D0"/>
    <w:rsid w:val="00DC655A"/>
    <w:rsid w:val="00DE2F2E"/>
    <w:rsid w:val="00DE3EF9"/>
    <w:rsid w:val="00DE64B5"/>
    <w:rsid w:val="00E36849"/>
    <w:rsid w:val="00E374E4"/>
    <w:rsid w:val="00E6390A"/>
    <w:rsid w:val="00E9095B"/>
    <w:rsid w:val="00E913C0"/>
    <w:rsid w:val="00E92402"/>
    <w:rsid w:val="00E94836"/>
    <w:rsid w:val="00ED5B24"/>
    <w:rsid w:val="00EF0A03"/>
    <w:rsid w:val="00F21CEB"/>
    <w:rsid w:val="00F21DA2"/>
    <w:rsid w:val="00F25B59"/>
    <w:rsid w:val="00F54B2E"/>
    <w:rsid w:val="00F711A1"/>
    <w:rsid w:val="00F77394"/>
    <w:rsid w:val="00F80033"/>
    <w:rsid w:val="00F84F78"/>
    <w:rsid w:val="00FC5DF4"/>
    <w:rsid w:val="00FE1595"/>
    <w:rsid w:val="00FE2E1A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599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220C3"/>
    <w:pPr>
      <w:spacing w:after="0" w:line="240" w:lineRule="auto"/>
    </w:pPr>
    <w:rPr>
      <w:sz w:val="20"/>
      <w:szCs w:val="20"/>
      <w:lang w:eastAsia="hu-HU"/>
    </w:rPr>
  </w:style>
  <w:style w:type="character" w:customStyle="1" w:styleId="llbChar">
    <w:name w:val="Élőláb Char"/>
    <w:link w:val="llb"/>
    <w:uiPriority w:val="99"/>
    <w:rsid w:val="00B220C3"/>
    <w:rPr>
      <w:rFonts w:ascii="Calibri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B220C3"/>
    <w:pPr>
      <w:spacing w:after="0" w:line="240" w:lineRule="auto"/>
      <w:ind w:left="720"/>
    </w:pPr>
    <w:rPr>
      <w:rFonts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6301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nhideWhenUsed/>
    <w:rsid w:val="0096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9622F9"/>
    <w:rPr>
      <w:sz w:val="22"/>
      <w:szCs w:val="22"/>
      <w:lang w:eastAsia="en-US"/>
    </w:rPr>
  </w:style>
  <w:style w:type="character" w:styleId="Hiperhivatkozs">
    <w:name w:val="Hyperlink"/>
    <w:uiPriority w:val="99"/>
    <w:rsid w:val="009622F9"/>
    <w:rPr>
      <w:rFonts w:cs="Times New Roman"/>
      <w:color w:val="0000FF"/>
      <w:u w:val="single"/>
    </w:rPr>
  </w:style>
  <w:style w:type="paragraph" w:customStyle="1" w:styleId="Pa1">
    <w:name w:val="Pa1"/>
    <w:basedOn w:val="Norml"/>
    <w:next w:val="Norml"/>
    <w:uiPriority w:val="99"/>
    <w:rsid w:val="002B657A"/>
    <w:pPr>
      <w:autoSpaceDE w:val="0"/>
      <w:autoSpaceDN w:val="0"/>
      <w:adjustRightInd w:val="0"/>
      <w:spacing w:after="0" w:line="241" w:lineRule="atLeast"/>
    </w:pPr>
    <w:rPr>
      <w:rFonts w:ascii="Akzidenz Grotesk BQ" w:eastAsiaTheme="minorHAnsi" w:hAnsi="Akzidenz Grotesk BQ" w:cstheme="minorBidi"/>
      <w:sz w:val="24"/>
      <w:szCs w:val="24"/>
    </w:rPr>
  </w:style>
  <w:style w:type="character" w:customStyle="1" w:styleId="A2">
    <w:name w:val="A2"/>
    <w:uiPriority w:val="99"/>
    <w:rsid w:val="002B657A"/>
    <w:rPr>
      <w:rFonts w:cs="Akzidenz Grotesk BQ"/>
      <w:color w:val="000000"/>
      <w:sz w:val="17"/>
      <w:szCs w:val="17"/>
    </w:rPr>
  </w:style>
  <w:style w:type="paragraph" w:customStyle="1" w:styleId="Default">
    <w:name w:val="Default"/>
    <w:rsid w:val="002B657A"/>
    <w:pPr>
      <w:autoSpaceDE w:val="0"/>
      <w:autoSpaceDN w:val="0"/>
      <w:adjustRightInd w:val="0"/>
    </w:pPr>
    <w:rPr>
      <w:rFonts w:ascii="Akzidenz Grotesk BQ" w:eastAsiaTheme="minorHAnsi" w:hAnsi="Akzidenz Grotesk BQ" w:cs="Akzidenz Grotesk BQ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2B657A"/>
    <w:pPr>
      <w:spacing w:line="241" w:lineRule="atLeast"/>
    </w:pPr>
    <w:rPr>
      <w:rFonts w:cstheme="minorBidi"/>
      <w:color w:val="auto"/>
    </w:rPr>
  </w:style>
  <w:style w:type="character" w:customStyle="1" w:styleId="apple-converted-space">
    <w:name w:val="apple-converted-space"/>
    <w:basedOn w:val="Bekezdsalapbettpusa"/>
    <w:uiPriority w:val="99"/>
    <w:rsid w:val="00DC655A"/>
    <w:rPr>
      <w:rFonts w:cs="Times New Roman"/>
    </w:rPr>
  </w:style>
  <w:style w:type="character" w:styleId="Oldalszm">
    <w:name w:val="page number"/>
    <w:basedOn w:val="Bekezdsalapbettpusa"/>
    <w:rsid w:val="00842854"/>
  </w:style>
  <w:style w:type="paragraph" w:styleId="NormlWeb">
    <w:name w:val="Normal (Web)"/>
    <w:basedOn w:val="Norml"/>
    <w:unhideWhenUsed/>
    <w:rsid w:val="008028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F54B2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599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220C3"/>
    <w:pPr>
      <w:spacing w:after="0" w:line="240" w:lineRule="auto"/>
    </w:pPr>
    <w:rPr>
      <w:sz w:val="20"/>
      <w:szCs w:val="20"/>
      <w:lang w:eastAsia="hu-HU"/>
    </w:rPr>
  </w:style>
  <w:style w:type="character" w:customStyle="1" w:styleId="llbChar">
    <w:name w:val="Élőláb Char"/>
    <w:link w:val="llb"/>
    <w:uiPriority w:val="99"/>
    <w:rsid w:val="00B220C3"/>
    <w:rPr>
      <w:rFonts w:ascii="Calibri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B220C3"/>
    <w:pPr>
      <w:spacing w:after="0" w:line="240" w:lineRule="auto"/>
      <w:ind w:left="720"/>
    </w:pPr>
    <w:rPr>
      <w:rFonts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6301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nhideWhenUsed/>
    <w:rsid w:val="0096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9622F9"/>
    <w:rPr>
      <w:sz w:val="22"/>
      <w:szCs w:val="22"/>
      <w:lang w:eastAsia="en-US"/>
    </w:rPr>
  </w:style>
  <w:style w:type="character" w:styleId="Hiperhivatkozs">
    <w:name w:val="Hyperlink"/>
    <w:uiPriority w:val="99"/>
    <w:rsid w:val="009622F9"/>
    <w:rPr>
      <w:rFonts w:cs="Times New Roman"/>
      <w:color w:val="0000FF"/>
      <w:u w:val="single"/>
    </w:rPr>
  </w:style>
  <w:style w:type="paragraph" w:customStyle="1" w:styleId="Pa1">
    <w:name w:val="Pa1"/>
    <w:basedOn w:val="Norml"/>
    <w:next w:val="Norml"/>
    <w:uiPriority w:val="99"/>
    <w:rsid w:val="002B657A"/>
    <w:pPr>
      <w:autoSpaceDE w:val="0"/>
      <w:autoSpaceDN w:val="0"/>
      <w:adjustRightInd w:val="0"/>
      <w:spacing w:after="0" w:line="241" w:lineRule="atLeast"/>
    </w:pPr>
    <w:rPr>
      <w:rFonts w:ascii="Akzidenz Grotesk BQ" w:eastAsiaTheme="minorHAnsi" w:hAnsi="Akzidenz Grotesk BQ" w:cstheme="minorBidi"/>
      <w:sz w:val="24"/>
      <w:szCs w:val="24"/>
    </w:rPr>
  </w:style>
  <w:style w:type="character" w:customStyle="1" w:styleId="A2">
    <w:name w:val="A2"/>
    <w:uiPriority w:val="99"/>
    <w:rsid w:val="002B657A"/>
    <w:rPr>
      <w:rFonts w:cs="Akzidenz Grotesk BQ"/>
      <w:color w:val="000000"/>
      <w:sz w:val="17"/>
      <w:szCs w:val="17"/>
    </w:rPr>
  </w:style>
  <w:style w:type="paragraph" w:customStyle="1" w:styleId="Default">
    <w:name w:val="Default"/>
    <w:rsid w:val="002B657A"/>
    <w:pPr>
      <w:autoSpaceDE w:val="0"/>
      <w:autoSpaceDN w:val="0"/>
      <w:adjustRightInd w:val="0"/>
    </w:pPr>
    <w:rPr>
      <w:rFonts w:ascii="Akzidenz Grotesk BQ" w:eastAsiaTheme="minorHAnsi" w:hAnsi="Akzidenz Grotesk BQ" w:cs="Akzidenz Grotesk BQ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2B657A"/>
    <w:pPr>
      <w:spacing w:line="241" w:lineRule="atLeast"/>
    </w:pPr>
    <w:rPr>
      <w:rFonts w:cstheme="minorBidi"/>
      <w:color w:val="auto"/>
    </w:rPr>
  </w:style>
  <w:style w:type="character" w:customStyle="1" w:styleId="apple-converted-space">
    <w:name w:val="apple-converted-space"/>
    <w:basedOn w:val="Bekezdsalapbettpusa"/>
    <w:uiPriority w:val="99"/>
    <w:rsid w:val="00DC655A"/>
    <w:rPr>
      <w:rFonts w:cs="Times New Roman"/>
    </w:rPr>
  </w:style>
  <w:style w:type="character" w:styleId="Oldalszm">
    <w:name w:val="page number"/>
    <w:basedOn w:val="Bekezdsalapbettpusa"/>
    <w:rsid w:val="00842854"/>
  </w:style>
  <w:style w:type="paragraph" w:styleId="NormlWeb">
    <w:name w:val="Normal (Web)"/>
    <w:basedOn w:val="Norml"/>
    <w:unhideWhenUsed/>
    <w:rsid w:val="008028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F54B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jto@mav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DDFF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9D1B6-BF17-4381-B400-08956D62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5236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GYSEV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Peiper Károly</cp:lastModifiedBy>
  <cp:revision>2</cp:revision>
  <dcterms:created xsi:type="dcterms:W3CDTF">2017-03-07T16:38:00Z</dcterms:created>
  <dcterms:modified xsi:type="dcterms:W3CDTF">2017-03-07T16:38:00Z</dcterms:modified>
</cp:coreProperties>
</file>